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32C" w:rsidRDefault="00431C25" w:rsidP="009A7F7D">
      <w:pPr>
        <w:jc w:val="center"/>
        <w:rPr>
          <w:b/>
          <w:sz w:val="32"/>
          <w:szCs w:val="32"/>
        </w:rPr>
      </w:pPr>
      <w:bookmarkStart w:id="0" w:name="_GoBack"/>
      <w:bookmarkEnd w:id="0"/>
      <w:r>
        <w:rPr>
          <w:noProof/>
          <w:lang w:eastAsia="en-GB"/>
        </w:rPr>
        <w:drawing>
          <wp:anchor distT="0" distB="0" distL="114300" distR="114300" simplePos="0" relativeHeight="251659264" behindDoc="0" locked="0" layoutInCell="1" allowOverlap="1" wp14:anchorId="2E0A2B21">
            <wp:simplePos x="0" y="0"/>
            <wp:positionH relativeFrom="column">
              <wp:posOffset>76200</wp:posOffset>
            </wp:positionH>
            <wp:positionV relativeFrom="paragraph">
              <wp:posOffset>-9525</wp:posOffset>
            </wp:positionV>
            <wp:extent cx="1152525" cy="90665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59459" cy="91210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647B12C">
            <wp:simplePos x="0" y="0"/>
            <wp:positionH relativeFrom="column">
              <wp:posOffset>5095875</wp:posOffset>
            </wp:positionH>
            <wp:positionV relativeFrom="paragraph">
              <wp:posOffset>-133350</wp:posOffset>
            </wp:positionV>
            <wp:extent cx="127635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350" cy="990600"/>
                    </a:xfrm>
                    <a:prstGeom prst="rect">
                      <a:avLst/>
                    </a:prstGeom>
                  </pic:spPr>
                </pic:pic>
              </a:graphicData>
            </a:graphic>
            <wp14:sizeRelH relativeFrom="page">
              <wp14:pctWidth>0</wp14:pctWidth>
            </wp14:sizeRelH>
            <wp14:sizeRelV relativeFrom="page">
              <wp14:pctHeight>0</wp14:pctHeight>
            </wp14:sizeRelV>
          </wp:anchor>
        </w:drawing>
      </w:r>
      <w:r w:rsidR="001F132C">
        <w:rPr>
          <w:b/>
          <w:sz w:val="32"/>
          <w:szCs w:val="32"/>
        </w:rPr>
        <w:t xml:space="preserve">James Montgomery Academy Trust </w:t>
      </w:r>
    </w:p>
    <w:p w:rsidR="00D06CE7" w:rsidRDefault="009A7F7D" w:rsidP="009A7F7D">
      <w:pPr>
        <w:jc w:val="center"/>
        <w:rPr>
          <w:b/>
          <w:sz w:val="32"/>
          <w:szCs w:val="32"/>
        </w:rPr>
      </w:pPr>
      <w:r w:rsidRPr="009A7F7D">
        <w:rPr>
          <w:b/>
          <w:sz w:val="32"/>
          <w:szCs w:val="32"/>
        </w:rPr>
        <w:t xml:space="preserve">Equality Strategy </w:t>
      </w:r>
    </w:p>
    <w:p w:rsidR="00E9786F" w:rsidRDefault="00E9786F" w:rsidP="009A7F7D">
      <w:pPr>
        <w:jc w:val="center"/>
        <w:rPr>
          <w:b/>
          <w:sz w:val="32"/>
          <w:szCs w:val="32"/>
        </w:rPr>
      </w:pPr>
    </w:p>
    <w:p w:rsidR="009A7F7D" w:rsidRPr="00E92A0C" w:rsidRDefault="0097575F" w:rsidP="009A7F7D">
      <w:pPr>
        <w:spacing w:after="0"/>
        <w:rPr>
          <w:sz w:val="24"/>
          <w:szCs w:val="24"/>
        </w:rPr>
      </w:pPr>
      <w:r w:rsidRPr="00E92A0C">
        <w:rPr>
          <w:sz w:val="24"/>
          <w:szCs w:val="24"/>
        </w:rPr>
        <w:t>At t</w:t>
      </w:r>
      <w:r w:rsidR="009A7F7D" w:rsidRPr="00E92A0C">
        <w:rPr>
          <w:sz w:val="24"/>
          <w:szCs w:val="24"/>
        </w:rPr>
        <w:t xml:space="preserve">he James Montgomery Trust Academy (JMAT) </w:t>
      </w:r>
      <w:r w:rsidRPr="00E92A0C">
        <w:rPr>
          <w:sz w:val="24"/>
          <w:szCs w:val="24"/>
        </w:rPr>
        <w:t xml:space="preserve">we are committed to </w:t>
      </w:r>
      <w:r w:rsidRPr="00E92A0C">
        <w:rPr>
          <w:rFonts w:cs="Arial"/>
          <w:sz w:val="24"/>
          <w:szCs w:val="24"/>
          <w:shd w:val="clear" w:color="auto" w:fill="FFFFFF"/>
        </w:rPr>
        <w:t>valuing diversity, tackling discrimination, promoting equality and fostering good relationships between people.</w:t>
      </w:r>
      <w:r w:rsidR="009A7F7D" w:rsidRPr="00E92A0C">
        <w:rPr>
          <w:sz w:val="24"/>
          <w:szCs w:val="24"/>
        </w:rPr>
        <w:t xml:space="preserve"> </w:t>
      </w:r>
      <w:r w:rsidR="00061B49">
        <w:rPr>
          <w:sz w:val="24"/>
          <w:szCs w:val="24"/>
        </w:rPr>
        <w:t>Through our</w:t>
      </w:r>
      <w:r w:rsidRPr="00E92A0C">
        <w:rPr>
          <w:sz w:val="24"/>
          <w:szCs w:val="24"/>
        </w:rPr>
        <w:t xml:space="preserve"> Equality Strategy we aim to achieve </w:t>
      </w:r>
      <w:r w:rsidR="00061B49">
        <w:rPr>
          <w:sz w:val="24"/>
          <w:szCs w:val="24"/>
        </w:rPr>
        <w:t xml:space="preserve">this </w:t>
      </w:r>
      <w:r w:rsidRPr="00E92A0C">
        <w:rPr>
          <w:sz w:val="24"/>
          <w:szCs w:val="24"/>
        </w:rPr>
        <w:t>by:</w:t>
      </w:r>
    </w:p>
    <w:p w:rsidR="009A7F7D" w:rsidRPr="00E92A0C" w:rsidRDefault="009A7F7D" w:rsidP="009A7F7D">
      <w:pPr>
        <w:spacing w:after="0"/>
        <w:rPr>
          <w:sz w:val="24"/>
          <w:szCs w:val="24"/>
        </w:rPr>
      </w:pPr>
    </w:p>
    <w:p w:rsidR="009A7F7D" w:rsidRPr="00E92A0C" w:rsidRDefault="009A7F7D" w:rsidP="009A7F7D">
      <w:pPr>
        <w:pStyle w:val="ListParagraph"/>
        <w:numPr>
          <w:ilvl w:val="0"/>
          <w:numId w:val="1"/>
        </w:numPr>
        <w:spacing w:after="0"/>
        <w:rPr>
          <w:sz w:val="24"/>
          <w:szCs w:val="24"/>
        </w:rPr>
      </w:pPr>
      <w:r w:rsidRPr="00E92A0C">
        <w:rPr>
          <w:sz w:val="24"/>
          <w:szCs w:val="24"/>
        </w:rPr>
        <w:t>P</w:t>
      </w:r>
      <w:r w:rsidR="0097575F" w:rsidRPr="00E92A0C">
        <w:rPr>
          <w:sz w:val="24"/>
          <w:szCs w:val="24"/>
        </w:rPr>
        <w:t>roviding</w:t>
      </w:r>
      <w:r w:rsidRPr="00E92A0C">
        <w:rPr>
          <w:sz w:val="24"/>
          <w:szCs w:val="24"/>
        </w:rPr>
        <w:t xml:space="preserve"> the highest standards of equality and inclusion of all pupils, staff</w:t>
      </w:r>
      <w:r w:rsidR="002A6483">
        <w:rPr>
          <w:sz w:val="24"/>
          <w:szCs w:val="24"/>
        </w:rPr>
        <w:t>, governors, volunteers</w:t>
      </w:r>
      <w:r w:rsidRPr="00E92A0C">
        <w:rPr>
          <w:sz w:val="24"/>
          <w:szCs w:val="24"/>
        </w:rPr>
        <w:t xml:space="preserve"> and parents of the JMAT</w:t>
      </w:r>
      <w:r w:rsidR="00B00FF3" w:rsidRPr="00E92A0C">
        <w:rPr>
          <w:sz w:val="24"/>
          <w:szCs w:val="24"/>
        </w:rPr>
        <w:t xml:space="preserve"> in order to achieve excellence</w:t>
      </w:r>
      <w:r w:rsidRPr="00E92A0C">
        <w:rPr>
          <w:sz w:val="24"/>
          <w:szCs w:val="24"/>
        </w:rPr>
        <w:t xml:space="preserve"> for all</w:t>
      </w:r>
      <w:r w:rsidR="00E92A0C" w:rsidRPr="00E92A0C">
        <w:rPr>
          <w:rFonts w:ascii="Arial" w:hAnsi="Arial" w:cs="Arial"/>
          <w:shd w:val="clear" w:color="auto" w:fill="FFFFFF"/>
        </w:rPr>
        <w:t xml:space="preserve"> </w:t>
      </w:r>
      <w:r w:rsidR="00061B49">
        <w:rPr>
          <w:rFonts w:ascii="Arial" w:hAnsi="Arial" w:cs="Arial"/>
          <w:shd w:val="clear" w:color="auto" w:fill="FFFFFF"/>
        </w:rPr>
        <w:t xml:space="preserve">- </w:t>
      </w:r>
      <w:r w:rsidR="00E92A0C" w:rsidRPr="00E92A0C">
        <w:rPr>
          <w:rFonts w:cs="Arial"/>
          <w:sz w:val="24"/>
          <w:szCs w:val="24"/>
          <w:shd w:val="clear" w:color="auto" w:fill="FFFFFF"/>
        </w:rPr>
        <w:t xml:space="preserve">regardless of </w:t>
      </w:r>
      <w:r w:rsidR="00061B49">
        <w:rPr>
          <w:rFonts w:cs="Arial"/>
          <w:sz w:val="24"/>
          <w:szCs w:val="24"/>
          <w:shd w:val="clear" w:color="auto" w:fill="FFFFFF"/>
        </w:rPr>
        <w:t xml:space="preserve">age, </w:t>
      </w:r>
      <w:r w:rsidR="00E92A0C" w:rsidRPr="00E92A0C">
        <w:rPr>
          <w:rFonts w:cs="Arial"/>
          <w:sz w:val="24"/>
          <w:szCs w:val="24"/>
          <w:shd w:val="clear" w:color="auto" w:fill="FFFFFF"/>
        </w:rPr>
        <w:t>special educat</w:t>
      </w:r>
      <w:r w:rsidR="00061B49">
        <w:rPr>
          <w:rFonts w:cs="Arial"/>
          <w:sz w:val="24"/>
          <w:szCs w:val="24"/>
          <w:shd w:val="clear" w:color="auto" w:fill="FFFFFF"/>
        </w:rPr>
        <w:t xml:space="preserve">ional need, sexual orientation, </w:t>
      </w:r>
      <w:r w:rsidR="00E92A0C" w:rsidRPr="00E92A0C">
        <w:rPr>
          <w:rFonts w:cs="Arial"/>
          <w:sz w:val="24"/>
          <w:szCs w:val="24"/>
          <w:shd w:val="clear" w:color="auto" w:fill="FFFFFF"/>
        </w:rPr>
        <w:t xml:space="preserve">sex, </w:t>
      </w:r>
      <w:r w:rsidR="00061B49">
        <w:rPr>
          <w:rFonts w:cs="Arial"/>
          <w:sz w:val="24"/>
          <w:szCs w:val="24"/>
          <w:shd w:val="clear" w:color="auto" w:fill="FFFFFF"/>
        </w:rPr>
        <w:t xml:space="preserve">marriage and civil partnership, pregnancy and maternity, </w:t>
      </w:r>
      <w:r w:rsidR="00E92A0C" w:rsidRPr="00E92A0C">
        <w:rPr>
          <w:rFonts w:cs="Arial"/>
          <w:sz w:val="24"/>
          <w:szCs w:val="24"/>
          <w:shd w:val="clear" w:color="auto" w:fill="FFFFFF"/>
        </w:rPr>
        <w:t>race, religion and belief, gender reassignment or disability</w:t>
      </w:r>
      <w:r w:rsidRPr="00E92A0C">
        <w:rPr>
          <w:sz w:val="24"/>
          <w:szCs w:val="24"/>
        </w:rPr>
        <w:t>.</w:t>
      </w:r>
    </w:p>
    <w:p w:rsidR="009A7F7D" w:rsidRPr="00E92A0C" w:rsidRDefault="001F132C" w:rsidP="009A7F7D">
      <w:pPr>
        <w:pStyle w:val="ListParagraph"/>
        <w:numPr>
          <w:ilvl w:val="0"/>
          <w:numId w:val="1"/>
        </w:numPr>
        <w:spacing w:after="0"/>
        <w:rPr>
          <w:sz w:val="24"/>
          <w:szCs w:val="24"/>
        </w:rPr>
      </w:pPr>
      <w:r>
        <w:rPr>
          <w:sz w:val="24"/>
          <w:szCs w:val="24"/>
        </w:rPr>
        <w:t>E</w:t>
      </w:r>
      <w:r w:rsidR="00BA737A">
        <w:rPr>
          <w:sz w:val="24"/>
          <w:szCs w:val="24"/>
        </w:rPr>
        <w:t xml:space="preserve">mpathising </w:t>
      </w:r>
      <w:r w:rsidR="00B63E89">
        <w:rPr>
          <w:sz w:val="24"/>
          <w:szCs w:val="24"/>
        </w:rPr>
        <w:t xml:space="preserve">and working </w:t>
      </w:r>
      <w:r w:rsidR="00BA737A">
        <w:rPr>
          <w:sz w:val="24"/>
          <w:szCs w:val="24"/>
        </w:rPr>
        <w:t xml:space="preserve">with </w:t>
      </w:r>
      <w:r w:rsidR="009A7F7D" w:rsidRPr="00E92A0C">
        <w:rPr>
          <w:sz w:val="24"/>
          <w:szCs w:val="24"/>
        </w:rPr>
        <w:t>the issues pertinent to the personal, social</w:t>
      </w:r>
      <w:r w:rsidR="003B12C4" w:rsidRPr="00E92A0C">
        <w:rPr>
          <w:sz w:val="24"/>
          <w:szCs w:val="24"/>
        </w:rPr>
        <w:t xml:space="preserve"> and economic lives of both </w:t>
      </w:r>
      <w:r w:rsidR="009A7F7D" w:rsidRPr="00E92A0C">
        <w:rPr>
          <w:sz w:val="24"/>
          <w:szCs w:val="24"/>
        </w:rPr>
        <w:t>school and the wider community</w:t>
      </w:r>
      <w:r w:rsidR="00FC770B">
        <w:rPr>
          <w:sz w:val="24"/>
          <w:szCs w:val="24"/>
        </w:rPr>
        <w:t>, including those relating to children that are looked after.</w:t>
      </w:r>
    </w:p>
    <w:p w:rsidR="009A7F7D" w:rsidRPr="00E92A0C" w:rsidRDefault="0097575F" w:rsidP="009A7F7D">
      <w:pPr>
        <w:pStyle w:val="ListParagraph"/>
        <w:numPr>
          <w:ilvl w:val="0"/>
          <w:numId w:val="1"/>
        </w:numPr>
        <w:spacing w:after="0"/>
        <w:rPr>
          <w:sz w:val="24"/>
          <w:szCs w:val="24"/>
        </w:rPr>
      </w:pPr>
      <w:r w:rsidRPr="00E92A0C">
        <w:rPr>
          <w:sz w:val="24"/>
          <w:szCs w:val="24"/>
        </w:rPr>
        <w:t>Acknowledging</w:t>
      </w:r>
      <w:r w:rsidR="009A7F7D" w:rsidRPr="00E92A0C">
        <w:rPr>
          <w:sz w:val="24"/>
          <w:szCs w:val="24"/>
        </w:rPr>
        <w:t xml:space="preserve"> the challeng</w:t>
      </w:r>
      <w:r w:rsidR="009C508F">
        <w:rPr>
          <w:sz w:val="24"/>
          <w:szCs w:val="24"/>
        </w:rPr>
        <w:t xml:space="preserve">es faced by the JMAT community ensuring we serve pupils and families from all </w:t>
      </w:r>
      <w:r w:rsidR="009A7F7D" w:rsidRPr="00E92A0C">
        <w:rPr>
          <w:sz w:val="24"/>
          <w:szCs w:val="24"/>
        </w:rPr>
        <w:t xml:space="preserve">backgrounds. </w:t>
      </w:r>
    </w:p>
    <w:p w:rsidR="009A0CCA" w:rsidRPr="00E92A0C" w:rsidRDefault="0097575F" w:rsidP="009A7F7D">
      <w:pPr>
        <w:pStyle w:val="ListParagraph"/>
        <w:numPr>
          <w:ilvl w:val="0"/>
          <w:numId w:val="1"/>
        </w:numPr>
        <w:spacing w:after="0"/>
        <w:rPr>
          <w:sz w:val="24"/>
          <w:szCs w:val="24"/>
        </w:rPr>
      </w:pPr>
      <w:r w:rsidRPr="00E92A0C">
        <w:rPr>
          <w:sz w:val="24"/>
          <w:szCs w:val="24"/>
        </w:rPr>
        <w:t>Striving</w:t>
      </w:r>
      <w:r w:rsidR="009A0CCA" w:rsidRPr="00E92A0C">
        <w:rPr>
          <w:sz w:val="24"/>
          <w:szCs w:val="24"/>
        </w:rPr>
        <w:t xml:space="preserve"> to ensure that inclusion and diversity remains at the heart of our practice across all schools in the JMAT</w:t>
      </w:r>
      <w:r w:rsidR="00FC770B">
        <w:rPr>
          <w:sz w:val="24"/>
          <w:szCs w:val="24"/>
        </w:rPr>
        <w:t>.</w:t>
      </w:r>
    </w:p>
    <w:p w:rsidR="009A7F7D" w:rsidRPr="00E92A0C" w:rsidRDefault="009A7F7D" w:rsidP="009A7F7D">
      <w:pPr>
        <w:spacing w:after="0"/>
        <w:rPr>
          <w:sz w:val="24"/>
          <w:szCs w:val="24"/>
        </w:rPr>
      </w:pPr>
    </w:p>
    <w:p w:rsidR="005D4694" w:rsidRPr="00E92A0C" w:rsidRDefault="009A7F7D" w:rsidP="009A7F7D">
      <w:pPr>
        <w:spacing w:after="0"/>
        <w:rPr>
          <w:sz w:val="24"/>
          <w:szCs w:val="24"/>
        </w:rPr>
      </w:pPr>
      <w:r w:rsidRPr="00E92A0C">
        <w:rPr>
          <w:sz w:val="24"/>
          <w:szCs w:val="24"/>
        </w:rPr>
        <w:t>Alongside the JMAT’s commitment to valuing diversity and the cultural inheritance of all pupils in school, the lack of diversity within the immediate school environment highlights the need to develop pupil’s understanding, appreciation and tolerance of equality and diversity in both school and the</w:t>
      </w:r>
      <w:r w:rsidR="005D4694" w:rsidRPr="00E92A0C">
        <w:rPr>
          <w:sz w:val="24"/>
          <w:szCs w:val="24"/>
        </w:rPr>
        <w:t xml:space="preserve"> </w:t>
      </w:r>
      <w:r w:rsidRPr="00E92A0C">
        <w:rPr>
          <w:sz w:val="24"/>
          <w:szCs w:val="24"/>
        </w:rPr>
        <w:t xml:space="preserve">wider British </w:t>
      </w:r>
    </w:p>
    <w:p w:rsidR="009A7F7D" w:rsidRPr="00E92A0C" w:rsidRDefault="00DA36FA" w:rsidP="009A7F7D">
      <w:pPr>
        <w:spacing w:after="0"/>
        <w:rPr>
          <w:sz w:val="24"/>
          <w:szCs w:val="24"/>
        </w:rPr>
      </w:pPr>
      <w:r w:rsidRPr="00E92A0C">
        <w:rPr>
          <w:sz w:val="24"/>
          <w:szCs w:val="24"/>
        </w:rPr>
        <w:t>Community</w:t>
      </w:r>
      <w:r w:rsidR="009A7F7D" w:rsidRPr="00E92A0C">
        <w:rPr>
          <w:sz w:val="24"/>
          <w:szCs w:val="24"/>
        </w:rPr>
        <w:t>.</w:t>
      </w:r>
    </w:p>
    <w:p w:rsidR="009A0CCA" w:rsidRPr="00E92A0C" w:rsidRDefault="009A0CCA" w:rsidP="009A7F7D">
      <w:pPr>
        <w:spacing w:after="0"/>
        <w:rPr>
          <w:sz w:val="24"/>
          <w:szCs w:val="24"/>
        </w:rPr>
      </w:pPr>
    </w:p>
    <w:p w:rsidR="00BA737A" w:rsidRDefault="00E92A0C" w:rsidP="009A7F7D">
      <w:pPr>
        <w:spacing w:after="0"/>
        <w:rPr>
          <w:sz w:val="24"/>
          <w:szCs w:val="24"/>
        </w:rPr>
      </w:pPr>
      <w:r w:rsidRPr="00E92A0C">
        <w:rPr>
          <w:rFonts w:cs="Arial"/>
          <w:sz w:val="24"/>
          <w:szCs w:val="24"/>
          <w:shd w:val="clear" w:color="auto" w:fill="FFFFFF"/>
        </w:rPr>
        <w:t>As a primary academy, we believe we have a vital role in combating discrimination and promoting fairness, justice and equality through our teaching and in the role models we offer.</w:t>
      </w:r>
      <w:r>
        <w:rPr>
          <w:sz w:val="24"/>
          <w:szCs w:val="24"/>
        </w:rPr>
        <w:t xml:space="preserve">  </w:t>
      </w:r>
      <w:r w:rsidR="009A0CCA" w:rsidRPr="00E92A0C">
        <w:rPr>
          <w:sz w:val="24"/>
          <w:szCs w:val="24"/>
        </w:rPr>
        <w:t xml:space="preserve">We will strive to give our pupils an understanding of the inequalities which people suffer and explore what we can do to ensure </w:t>
      </w:r>
      <w:r>
        <w:rPr>
          <w:sz w:val="24"/>
          <w:szCs w:val="24"/>
        </w:rPr>
        <w:t>equality and inclusion</w:t>
      </w:r>
      <w:r w:rsidR="009A0CCA" w:rsidRPr="00E92A0C">
        <w:rPr>
          <w:sz w:val="24"/>
          <w:szCs w:val="24"/>
        </w:rPr>
        <w:t xml:space="preserve"> for everyone.</w:t>
      </w:r>
      <w:r w:rsidRPr="00E92A0C">
        <w:rPr>
          <w:sz w:val="24"/>
          <w:szCs w:val="24"/>
        </w:rPr>
        <w:t xml:space="preserve">  </w:t>
      </w:r>
    </w:p>
    <w:p w:rsidR="00BA737A" w:rsidRDefault="00BA737A" w:rsidP="009A7F7D">
      <w:pPr>
        <w:spacing w:after="0"/>
        <w:rPr>
          <w:sz w:val="24"/>
          <w:szCs w:val="24"/>
        </w:rPr>
      </w:pPr>
    </w:p>
    <w:p w:rsidR="005D4694" w:rsidRPr="00E92A0C" w:rsidRDefault="00BA737A" w:rsidP="009A7F7D">
      <w:pPr>
        <w:spacing w:after="0"/>
        <w:rPr>
          <w:sz w:val="24"/>
          <w:szCs w:val="24"/>
        </w:rPr>
      </w:pPr>
      <w:r>
        <w:rPr>
          <w:sz w:val="24"/>
          <w:szCs w:val="24"/>
        </w:rPr>
        <w:t>Under the three limbs of the Public Sector Equality duty (PSED) o</w:t>
      </w:r>
      <w:r w:rsidR="00B00FF3" w:rsidRPr="00E92A0C">
        <w:rPr>
          <w:sz w:val="24"/>
          <w:szCs w:val="24"/>
        </w:rPr>
        <w:t>ur commitment is that:</w:t>
      </w:r>
    </w:p>
    <w:p w:rsidR="006574F7" w:rsidRPr="00E92A0C" w:rsidRDefault="006574F7" w:rsidP="009A7F7D">
      <w:pPr>
        <w:spacing w:after="0"/>
        <w:rPr>
          <w:sz w:val="24"/>
          <w:szCs w:val="24"/>
        </w:rPr>
      </w:pPr>
    </w:p>
    <w:p w:rsidR="009D60D6" w:rsidRDefault="00881E62" w:rsidP="00431C25">
      <w:pPr>
        <w:pStyle w:val="ListParagraph"/>
        <w:numPr>
          <w:ilvl w:val="0"/>
          <w:numId w:val="7"/>
        </w:numPr>
        <w:rPr>
          <w:sz w:val="24"/>
          <w:szCs w:val="24"/>
        </w:rPr>
      </w:pPr>
      <w:r>
        <w:rPr>
          <w:sz w:val="24"/>
          <w:szCs w:val="24"/>
        </w:rPr>
        <w:t xml:space="preserve">We </w:t>
      </w:r>
      <w:r>
        <w:rPr>
          <w:b/>
          <w:sz w:val="24"/>
          <w:szCs w:val="24"/>
        </w:rPr>
        <w:t>e</w:t>
      </w:r>
      <w:r w:rsidR="00431C25" w:rsidRPr="00431C25">
        <w:rPr>
          <w:b/>
          <w:sz w:val="24"/>
          <w:szCs w:val="24"/>
        </w:rPr>
        <w:t>liminate unlawful discrimination, harassment</w:t>
      </w:r>
      <w:r w:rsidR="00431C25">
        <w:rPr>
          <w:sz w:val="24"/>
          <w:szCs w:val="24"/>
        </w:rPr>
        <w:t xml:space="preserve">, </w:t>
      </w:r>
      <w:r w:rsidR="00431C25" w:rsidRPr="00431C25">
        <w:rPr>
          <w:b/>
          <w:sz w:val="24"/>
          <w:szCs w:val="24"/>
        </w:rPr>
        <w:t>victimisation</w:t>
      </w:r>
      <w:r w:rsidR="00431C25">
        <w:rPr>
          <w:sz w:val="24"/>
          <w:szCs w:val="24"/>
        </w:rPr>
        <w:t xml:space="preserve"> and any other conduct prohibited by the Equality Act 201.</w:t>
      </w:r>
    </w:p>
    <w:p w:rsidR="00431C25" w:rsidRDefault="00881E62" w:rsidP="00431C25">
      <w:pPr>
        <w:pStyle w:val="ListParagraph"/>
        <w:numPr>
          <w:ilvl w:val="0"/>
          <w:numId w:val="7"/>
        </w:numPr>
        <w:rPr>
          <w:sz w:val="24"/>
          <w:szCs w:val="24"/>
        </w:rPr>
      </w:pPr>
      <w:r w:rsidRPr="00881E62">
        <w:rPr>
          <w:sz w:val="24"/>
          <w:szCs w:val="24"/>
        </w:rPr>
        <w:t>Ensure</w:t>
      </w:r>
      <w:r>
        <w:rPr>
          <w:b/>
          <w:sz w:val="24"/>
          <w:szCs w:val="24"/>
        </w:rPr>
        <w:t xml:space="preserve"> </w:t>
      </w:r>
      <w:r w:rsidRPr="00881E62">
        <w:rPr>
          <w:sz w:val="24"/>
          <w:szCs w:val="24"/>
        </w:rPr>
        <w:t xml:space="preserve">an </w:t>
      </w:r>
      <w:r w:rsidR="00431C25" w:rsidRPr="00431C25">
        <w:rPr>
          <w:b/>
          <w:sz w:val="24"/>
          <w:szCs w:val="24"/>
        </w:rPr>
        <w:t>Advance</w:t>
      </w:r>
      <w:r>
        <w:rPr>
          <w:b/>
          <w:sz w:val="24"/>
          <w:szCs w:val="24"/>
        </w:rPr>
        <w:t>d</w:t>
      </w:r>
      <w:r w:rsidR="00431C25" w:rsidRPr="00431C25">
        <w:rPr>
          <w:b/>
          <w:sz w:val="24"/>
          <w:szCs w:val="24"/>
        </w:rPr>
        <w:t xml:space="preserve"> equality of opportunity</w:t>
      </w:r>
      <w:r w:rsidR="00431C25">
        <w:rPr>
          <w:sz w:val="24"/>
          <w:szCs w:val="24"/>
        </w:rPr>
        <w:t xml:space="preserve"> between people who share a protected characteristic and people who do not share it.</w:t>
      </w:r>
    </w:p>
    <w:p w:rsidR="00431C25" w:rsidRPr="009D60D6" w:rsidRDefault="00431C25" w:rsidP="00431C25">
      <w:pPr>
        <w:pStyle w:val="ListParagraph"/>
        <w:numPr>
          <w:ilvl w:val="0"/>
          <w:numId w:val="7"/>
        </w:numPr>
        <w:rPr>
          <w:sz w:val="24"/>
          <w:szCs w:val="24"/>
        </w:rPr>
      </w:pPr>
      <w:r w:rsidRPr="00431C25">
        <w:rPr>
          <w:b/>
          <w:sz w:val="24"/>
          <w:szCs w:val="24"/>
        </w:rPr>
        <w:t>Foster good relations</w:t>
      </w:r>
      <w:r>
        <w:rPr>
          <w:sz w:val="24"/>
          <w:szCs w:val="24"/>
        </w:rPr>
        <w:t xml:space="preserve"> between people who share a protected characteristic and people who do not share it.</w:t>
      </w:r>
    </w:p>
    <w:p w:rsidR="009D60D6" w:rsidRDefault="00DA6CDA" w:rsidP="009D60D6">
      <w:pPr>
        <w:spacing w:after="0"/>
        <w:rPr>
          <w:sz w:val="24"/>
          <w:szCs w:val="24"/>
        </w:rPr>
      </w:pPr>
      <w:r>
        <w:rPr>
          <w:sz w:val="24"/>
          <w:szCs w:val="24"/>
        </w:rPr>
        <w:t>As a trust w</w:t>
      </w:r>
      <w:r w:rsidR="00881E62">
        <w:rPr>
          <w:sz w:val="24"/>
          <w:szCs w:val="24"/>
        </w:rPr>
        <w:t xml:space="preserve">e ensure an inclusive school environment </w:t>
      </w:r>
      <w:r>
        <w:rPr>
          <w:sz w:val="24"/>
          <w:szCs w:val="24"/>
        </w:rPr>
        <w:t>where diversity is acknowledged and celebrated, equal opportunity is available to all, including those who share a protected characteristic and those who do not.</w:t>
      </w:r>
    </w:p>
    <w:p w:rsidR="00431C25" w:rsidRDefault="00431C25" w:rsidP="009D60D6">
      <w:pPr>
        <w:spacing w:after="0"/>
        <w:rPr>
          <w:sz w:val="24"/>
          <w:szCs w:val="24"/>
        </w:rPr>
      </w:pPr>
    </w:p>
    <w:p w:rsidR="00431C25" w:rsidRDefault="00431C25" w:rsidP="009D60D6">
      <w:pPr>
        <w:spacing w:after="0"/>
        <w:rPr>
          <w:sz w:val="24"/>
          <w:szCs w:val="24"/>
        </w:rPr>
      </w:pPr>
    </w:p>
    <w:p w:rsidR="00431C25" w:rsidRDefault="00431C25" w:rsidP="009D60D6">
      <w:pPr>
        <w:spacing w:after="0"/>
        <w:rPr>
          <w:sz w:val="24"/>
          <w:szCs w:val="24"/>
        </w:rPr>
      </w:pPr>
    </w:p>
    <w:p w:rsidR="00431C25" w:rsidRDefault="00431C25" w:rsidP="009D60D6">
      <w:pPr>
        <w:spacing w:after="0"/>
        <w:rPr>
          <w:sz w:val="24"/>
          <w:szCs w:val="24"/>
        </w:rPr>
      </w:pPr>
    </w:p>
    <w:p w:rsidR="00431C25" w:rsidRDefault="00431C25" w:rsidP="009D60D6">
      <w:pPr>
        <w:spacing w:after="0"/>
        <w:rPr>
          <w:sz w:val="24"/>
          <w:szCs w:val="24"/>
        </w:rPr>
      </w:pPr>
    </w:p>
    <w:p w:rsidR="009D60D6" w:rsidRPr="009D60D6" w:rsidRDefault="009D60D6" w:rsidP="009D60D6">
      <w:pPr>
        <w:spacing w:after="0"/>
        <w:rPr>
          <w:b/>
          <w:sz w:val="24"/>
          <w:szCs w:val="24"/>
        </w:rPr>
      </w:pPr>
      <w:r w:rsidRPr="009D60D6">
        <w:rPr>
          <w:b/>
          <w:sz w:val="24"/>
          <w:szCs w:val="24"/>
        </w:rPr>
        <w:t>Equality Objectives</w:t>
      </w:r>
    </w:p>
    <w:p w:rsidR="009D60D6" w:rsidRDefault="009D60D6" w:rsidP="009D60D6">
      <w:pPr>
        <w:spacing w:after="0"/>
        <w:rPr>
          <w:sz w:val="24"/>
          <w:szCs w:val="24"/>
        </w:rPr>
      </w:pPr>
    </w:p>
    <w:p w:rsidR="009D60D6" w:rsidRPr="009131AB" w:rsidRDefault="009D60D6" w:rsidP="00DA6CDA">
      <w:pPr>
        <w:spacing w:after="0" w:line="240" w:lineRule="auto"/>
        <w:rPr>
          <w:sz w:val="24"/>
          <w:szCs w:val="24"/>
        </w:rPr>
      </w:pPr>
      <w:r w:rsidRPr="009131AB">
        <w:rPr>
          <w:sz w:val="24"/>
          <w:szCs w:val="24"/>
        </w:rPr>
        <w:t xml:space="preserve">Our </w:t>
      </w:r>
      <w:r w:rsidR="00DA6CDA" w:rsidRPr="00DA6CDA">
        <w:rPr>
          <w:b/>
          <w:sz w:val="24"/>
          <w:szCs w:val="24"/>
        </w:rPr>
        <w:t>E</w:t>
      </w:r>
      <w:r w:rsidRPr="00DA6CDA">
        <w:rPr>
          <w:b/>
          <w:sz w:val="24"/>
          <w:szCs w:val="24"/>
        </w:rPr>
        <w:t xml:space="preserve">quality </w:t>
      </w:r>
      <w:r w:rsidR="00DA6CDA" w:rsidRPr="00DA6CDA">
        <w:rPr>
          <w:b/>
          <w:sz w:val="24"/>
          <w:szCs w:val="24"/>
        </w:rPr>
        <w:t>O</w:t>
      </w:r>
      <w:r w:rsidRPr="00DA6CDA">
        <w:rPr>
          <w:b/>
          <w:sz w:val="24"/>
          <w:szCs w:val="24"/>
        </w:rPr>
        <w:t>bjectives</w:t>
      </w:r>
      <w:r w:rsidRPr="009131AB">
        <w:rPr>
          <w:sz w:val="24"/>
          <w:szCs w:val="24"/>
        </w:rPr>
        <w:t xml:space="preserve"> </w:t>
      </w:r>
      <w:r w:rsidR="00DA6CDA">
        <w:rPr>
          <w:sz w:val="24"/>
          <w:szCs w:val="24"/>
        </w:rPr>
        <w:t xml:space="preserve">and </w:t>
      </w:r>
      <w:r w:rsidR="00DA6CDA" w:rsidRPr="00DA6CDA">
        <w:rPr>
          <w:b/>
          <w:sz w:val="24"/>
          <w:szCs w:val="24"/>
        </w:rPr>
        <w:t>Schools Accessibility Plans</w:t>
      </w:r>
      <w:r w:rsidR="00DA6CDA">
        <w:rPr>
          <w:sz w:val="24"/>
          <w:szCs w:val="24"/>
        </w:rPr>
        <w:t xml:space="preserve"> </w:t>
      </w:r>
      <w:r w:rsidRPr="009131AB">
        <w:rPr>
          <w:sz w:val="24"/>
          <w:szCs w:val="24"/>
        </w:rPr>
        <w:t>are reviewed and published annually</w:t>
      </w:r>
      <w:r w:rsidR="00DA6CDA">
        <w:rPr>
          <w:sz w:val="24"/>
          <w:szCs w:val="24"/>
        </w:rPr>
        <w:t xml:space="preserve"> on JMAT and individual school’s websites.</w:t>
      </w:r>
    </w:p>
    <w:p w:rsidR="009D60D6" w:rsidRDefault="009D60D6" w:rsidP="009131AB">
      <w:pPr>
        <w:spacing w:after="0"/>
        <w:rPr>
          <w:sz w:val="24"/>
          <w:szCs w:val="24"/>
        </w:rPr>
      </w:pPr>
    </w:p>
    <w:p w:rsidR="00C02E43" w:rsidRDefault="009D60D6" w:rsidP="009131AB">
      <w:pPr>
        <w:spacing w:after="0"/>
        <w:rPr>
          <w:sz w:val="24"/>
          <w:szCs w:val="24"/>
        </w:rPr>
      </w:pPr>
      <w:r w:rsidRPr="009131AB">
        <w:rPr>
          <w:sz w:val="24"/>
          <w:szCs w:val="24"/>
        </w:rPr>
        <w:t>Our equality strategy highlighting how we meet the three limbs of the PSED and how these are addressed is updated annually and published where appropriate.  This includes, but is not limited to, the annual review of:</w:t>
      </w:r>
    </w:p>
    <w:p w:rsidR="00431C25" w:rsidRPr="009131AB" w:rsidRDefault="00431C25" w:rsidP="009131AB">
      <w:pPr>
        <w:spacing w:after="0"/>
        <w:rPr>
          <w:sz w:val="24"/>
          <w:szCs w:val="24"/>
        </w:rPr>
      </w:pPr>
    </w:p>
    <w:p w:rsidR="009D60D6" w:rsidRPr="009D60D6" w:rsidRDefault="009D60D6" w:rsidP="009131AB">
      <w:pPr>
        <w:pStyle w:val="ListParagraph"/>
        <w:numPr>
          <w:ilvl w:val="0"/>
          <w:numId w:val="6"/>
        </w:numPr>
        <w:spacing w:after="0"/>
        <w:rPr>
          <w:sz w:val="24"/>
          <w:szCs w:val="24"/>
        </w:rPr>
      </w:pPr>
      <w:r w:rsidRPr="009D60D6">
        <w:rPr>
          <w:sz w:val="24"/>
          <w:szCs w:val="24"/>
        </w:rPr>
        <w:t>Equal Opportunities Policy</w:t>
      </w:r>
    </w:p>
    <w:p w:rsidR="009D60D6" w:rsidRPr="009D60D6" w:rsidRDefault="009D60D6" w:rsidP="009131AB">
      <w:pPr>
        <w:pStyle w:val="ListParagraph"/>
        <w:numPr>
          <w:ilvl w:val="0"/>
          <w:numId w:val="6"/>
        </w:numPr>
        <w:spacing w:after="0"/>
        <w:rPr>
          <w:sz w:val="24"/>
          <w:szCs w:val="24"/>
        </w:rPr>
      </w:pPr>
      <w:r w:rsidRPr="009D60D6">
        <w:rPr>
          <w:sz w:val="24"/>
          <w:szCs w:val="24"/>
        </w:rPr>
        <w:t>SEND Policy</w:t>
      </w:r>
    </w:p>
    <w:p w:rsidR="009D60D6" w:rsidRPr="009D60D6" w:rsidRDefault="009D60D6" w:rsidP="009131AB">
      <w:pPr>
        <w:pStyle w:val="ListParagraph"/>
        <w:numPr>
          <w:ilvl w:val="0"/>
          <w:numId w:val="6"/>
        </w:numPr>
        <w:spacing w:after="0"/>
        <w:rPr>
          <w:sz w:val="24"/>
          <w:szCs w:val="24"/>
        </w:rPr>
      </w:pPr>
      <w:r w:rsidRPr="009D60D6">
        <w:rPr>
          <w:sz w:val="24"/>
          <w:szCs w:val="24"/>
        </w:rPr>
        <w:t>Anti-bullying and Harassment Policies</w:t>
      </w:r>
    </w:p>
    <w:p w:rsidR="009D60D6" w:rsidRDefault="009D60D6" w:rsidP="009131AB">
      <w:pPr>
        <w:pStyle w:val="ListParagraph"/>
        <w:numPr>
          <w:ilvl w:val="0"/>
          <w:numId w:val="6"/>
        </w:numPr>
        <w:spacing w:after="0"/>
        <w:rPr>
          <w:sz w:val="24"/>
          <w:szCs w:val="24"/>
        </w:rPr>
      </w:pPr>
      <w:r w:rsidRPr="009D60D6">
        <w:rPr>
          <w:sz w:val="24"/>
          <w:szCs w:val="24"/>
        </w:rPr>
        <w:t>Supporting Pupils with Medical Needs</w:t>
      </w:r>
    </w:p>
    <w:p w:rsidR="00FC770B" w:rsidRPr="007F0025" w:rsidRDefault="007F0025" w:rsidP="007F0025">
      <w:pPr>
        <w:pStyle w:val="ListParagraph"/>
        <w:numPr>
          <w:ilvl w:val="0"/>
          <w:numId w:val="6"/>
        </w:numPr>
        <w:spacing w:after="0"/>
        <w:rPr>
          <w:sz w:val="24"/>
          <w:szCs w:val="24"/>
        </w:rPr>
      </w:pPr>
      <w:r>
        <w:rPr>
          <w:sz w:val="24"/>
          <w:szCs w:val="24"/>
        </w:rPr>
        <w:t>Our School</w:t>
      </w:r>
      <w:r w:rsidR="00FC770B" w:rsidRPr="007F0025">
        <w:rPr>
          <w:sz w:val="24"/>
          <w:szCs w:val="24"/>
        </w:rPr>
        <w:t xml:space="preserve"> Values</w:t>
      </w:r>
    </w:p>
    <w:p w:rsidR="00FC770B" w:rsidRDefault="00FC770B" w:rsidP="009131AB">
      <w:pPr>
        <w:pStyle w:val="ListParagraph"/>
        <w:numPr>
          <w:ilvl w:val="0"/>
          <w:numId w:val="6"/>
        </w:numPr>
        <w:spacing w:after="0"/>
        <w:rPr>
          <w:sz w:val="24"/>
          <w:szCs w:val="24"/>
        </w:rPr>
      </w:pPr>
      <w:r>
        <w:rPr>
          <w:sz w:val="24"/>
          <w:szCs w:val="24"/>
        </w:rPr>
        <w:t>Pupil Premium Reports</w:t>
      </w:r>
    </w:p>
    <w:p w:rsidR="00881E62" w:rsidRPr="001D420C" w:rsidRDefault="00881E62" w:rsidP="009131AB">
      <w:pPr>
        <w:pStyle w:val="ListParagraph"/>
        <w:numPr>
          <w:ilvl w:val="0"/>
          <w:numId w:val="6"/>
        </w:numPr>
        <w:spacing w:after="0"/>
        <w:rPr>
          <w:sz w:val="24"/>
          <w:szCs w:val="24"/>
        </w:rPr>
      </w:pPr>
      <w:r>
        <w:rPr>
          <w:sz w:val="24"/>
          <w:szCs w:val="24"/>
        </w:rPr>
        <w:t xml:space="preserve">Inclusion Policy </w:t>
      </w:r>
    </w:p>
    <w:p w:rsidR="009D60D6" w:rsidRDefault="009D60D6" w:rsidP="009D60D6">
      <w:pPr>
        <w:spacing w:after="0"/>
        <w:rPr>
          <w:sz w:val="24"/>
          <w:szCs w:val="24"/>
        </w:rPr>
      </w:pPr>
    </w:p>
    <w:p w:rsidR="009D60D6" w:rsidRPr="009131AB" w:rsidRDefault="009D60D6" w:rsidP="009131AB">
      <w:pPr>
        <w:spacing w:after="0"/>
        <w:rPr>
          <w:sz w:val="24"/>
          <w:szCs w:val="24"/>
        </w:rPr>
      </w:pPr>
      <w:r w:rsidRPr="009131AB">
        <w:rPr>
          <w:sz w:val="24"/>
          <w:szCs w:val="24"/>
        </w:rPr>
        <w:t xml:space="preserve">Where gender pay gap reporting requirements apply (250+ employees) we will publish the required information on our </w:t>
      </w:r>
      <w:r w:rsidR="00AE4161">
        <w:rPr>
          <w:sz w:val="24"/>
          <w:szCs w:val="24"/>
        </w:rPr>
        <w:t xml:space="preserve">trust </w:t>
      </w:r>
      <w:r w:rsidRPr="009131AB">
        <w:rPr>
          <w:sz w:val="24"/>
          <w:szCs w:val="24"/>
        </w:rPr>
        <w:t>website.</w:t>
      </w:r>
    </w:p>
    <w:p w:rsidR="00C02E43" w:rsidRDefault="00C02E43" w:rsidP="00C02E43">
      <w:pPr>
        <w:spacing w:after="0"/>
        <w:rPr>
          <w:sz w:val="24"/>
          <w:szCs w:val="24"/>
        </w:rPr>
      </w:pPr>
    </w:p>
    <w:p w:rsidR="006C0500" w:rsidRDefault="001D420C" w:rsidP="00C02E43">
      <w:pPr>
        <w:spacing w:after="0"/>
        <w:rPr>
          <w:sz w:val="24"/>
          <w:szCs w:val="24"/>
        </w:rPr>
      </w:pPr>
      <w:r>
        <w:rPr>
          <w:sz w:val="24"/>
          <w:szCs w:val="24"/>
        </w:rPr>
        <w:t xml:space="preserve">The principles underlying our Academy consider the inclusion, welfare and wellbeing of all our </w:t>
      </w:r>
      <w:r w:rsidR="00D96710">
        <w:rPr>
          <w:sz w:val="24"/>
          <w:szCs w:val="24"/>
        </w:rPr>
        <w:t xml:space="preserve">pupils and employees. These </w:t>
      </w:r>
      <w:r>
        <w:rPr>
          <w:sz w:val="24"/>
          <w:szCs w:val="24"/>
        </w:rPr>
        <w:t xml:space="preserve">are reflected in the core JMAT values to raise </w:t>
      </w:r>
      <w:r w:rsidR="000032E6">
        <w:rPr>
          <w:sz w:val="24"/>
          <w:szCs w:val="24"/>
        </w:rPr>
        <w:t xml:space="preserve">both aspirations and </w:t>
      </w:r>
      <w:r>
        <w:rPr>
          <w:sz w:val="24"/>
          <w:szCs w:val="24"/>
        </w:rPr>
        <w:t>standards</w:t>
      </w:r>
      <w:r w:rsidR="000032E6">
        <w:rPr>
          <w:sz w:val="24"/>
          <w:szCs w:val="24"/>
        </w:rPr>
        <w:t>,</w:t>
      </w:r>
      <w:r>
        <w:rPr>
          <w:sz w:val="24"/>
          <w:szCs w:val="24"/>
        </w:rPr>
        <w:t xml:space="preserve"> and work collaboratively </w:t>
      </w:r>
      <w:r w:rsidR="00D96710">
        <w:rPr>
          <w:sz w:val="24"/>
          <w:szCs w:val="24"/>
        </w:rPr>
        <w:t xml:space="preserve">in order </w:t>
      </w:r>
      <w:r>
        <w:rPr>
          <w:sz w:val="24"/>
          <w:szCs w:val="24"/>
        </w:rPr>
        <w:t>to succeed and thrive</w:t>
      </w:r>
      <w:r w:rsidR="00D96710">
        <w:rPr>
          <w:sz w:val="24"/>
          <w:szCs w:val="24"/>
        </w:rPr>
        <w:t>.</w:t>
      </w:r>
    </w:p>
    <w:p w:rsidR="006C0500" w:rsidRPr="006C0500" w:rsidRDefault="006C0500" w:rsidP="006C0500">
      <w:pPr>
        <w:rPr>
          <w:sz w:val="24"/>
          <w:szCs w:val="24"/>
        </w:rPr>
      </w:pPr>
    </w:p>
    <w:p w:rsidR="006C0500" w:rsidRPr="006C0500" w:rsidRDefault="006C0500" w:rsidP="006C0500">
      <w:pPr>
        <w:rPr>
          <w:sz w:val="24"/>
          <w:szCs w:val="24"/>
        </w:rPr>
      </w:pPr>
    </w:p>
    <w:p w:rsidR="006C0500" w:rsidRPr="006C0500" w:rsidRDefault="006C0500" w:rsidP="006C0500">
      <w:pPr>
        <w:rPr>
          <w:sz w:val="24"/>
          <w:szCs w:val="24"/>
        </w:rPr>
      </w:pPr>
    </w:p>
    <w:p w:rsidR="001D420C" w:rsidRPr="006C0500" w:rsidRDefault="006C0500" w:rsidP="006C0500">
      <w:pPr>
        <w:tabs>
          <w:tab w:val="left" w:pos="7365"/>
        </w:tabs>
        <w:rPr>
          <w:sz w:val="24"/>
          <w:szCs w:val="24"/>
        </w:rPr>
      </w:pPr>
      <w:r>
        <w:rPr>
          <w:sz w:val="24"/>
          <w:szCs w:val="24"/>
        </w:rPr>
        <w:tab/>
      </w:r>
    </w:p>
    <w:sectPr w:rsidR="001D420C" w:rsidRPr="006C0500" w:rsidSect="009A7F7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6A0" w:rsidRDefault="00FC66A0" w:rsidP="000334F2">
      <w:pPr>
        <w:spacing w:after="0" w:line="240" w:lineRule="auto"/>
      </w:pPr>
      <w:r>
        <w:separator/>
      </w:r>
    </w:p>
  </w:endnote>
  <w:endnote w:type="continuationSeparator" w:id="0">
    <w:p w:rsidR="00FC66A0" w:rsidRDefault="00FC66A0" w:rsidP="0003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F2" w:rsidRPr="006C0500" w:rsidRDefault="000334F2">
    <w:pPr>
      <w:pStyle w:val="Footer"/>
      <w:rPr>
        <w:color w:val="BFBFBF" w:themeColor="background1" w:themeShade="BF"/>
      </w:rPr>
    </w:pPr>
    <w:r w:rsidRPr="006C0500">
      <w:rPr>
        <w:color w:val="BFBFBF" w:themeColor="background1" w:themeShade="BF"/>
      </w:rPr>
      <w:t>James Montgomery Academy Trust</w:t>
    </w:r>
  </w:p>
  <w:p w:rsidR="006C0500" w:rsidRPr="006C0500" w:rsidRDefault="000334F2">
    <w:pPr>
      <w:pStyle w:val="Footer"/>
      <w:rPr>
        <w:color w:val="BFBFBF" w:themeColor="background1" w:themeShade="BF"/>
      </w:rPr>
    </w:pPr>
    <w:r w:rsidRPr="006C0500">
      <w:rPr>
        <w:color w:val="BFBFBF" w:themeColor="background1" w:themeShade="BF"/>
      </w:rPr>
      <w:t>Ellis House</w:t>
    </w:r>
    <w:r w:rsidR="006C0500" w:rsidRPr="006C0500">
      <w:rPr>
        <w:color w:val="BFBFBF" w:themeColor="background1" w:themeShade="BF"/>
      </w:rPr>
      <w:t>, Brampton Road, Wath-Upon-Dearne</w:t>
    </w:r>
    <w:r w:rsidR="006C0500">
      <w:rPr>
        <w:color w:val="BFBFBF" w:themeColor="background1" w:themeShade="BF"/>
      </w:rPr>
      <w:t xml:space="preserve">, </w:t>
    </w:r>
    <w:r w:rsidR="006C0500" w:rsidRPr="006C0500">
      <w:rPr>
        <w:color w:val="BFBFBF" w:themeColor="background1" w:themeShade="BF"/>
      </w:rPr>
      <w:t>Rotherham, S63 6BB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6A0" w:rsidRDefault="00FC66A0" w:rsidP="000334F2">
      <w:pPr>
        <w:spacing w:after="0" w:line="240" w:lineRule="auto"/>
      </w:pPr>
      <w:r>
        <w:separator/>
      </w:r>
    </w:p>
  </w:footnote>
  <w:footnote w:type="continuationSeparator" w:id="0">
    <w:p w:rsidR="00FC66A0" w:rsidRDefault="00FC66A0" w:rsidP="00033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647B1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2C5"/>
      </v:shape>
    </w:pict>
  </w:numPicBullet>
  <w:abstractNum w:abstractNumId="0" w15:restartNumberingAfterBreak="0">
    <w:nsid w:val="02DB461C"/>
    <w:multiLevelType w:val="hybridMultilevel"/>
    <w:tmpl w:val="B89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1423"/>
    <w:multiLevelType w:val="hybridMultilevel"/>
    <w:tmpl w:val="561C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2373F"/>
    <w:multiLevelType w:val="hybridMultilevel"/>
    <w:tmpl w:val="4B9ADB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90EBE"/>
    <w:multiLevelType w:val="hybridMultilevel"/>
    <w:tmpl w:val="6084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25951"/>
    <w:multiLevelType w:val="hybridMultilevel"/>
    <w:tmpl w:val="E948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147C1"/>
    <w:multiLevelType w:val="hybridMultilevel"/>
    <w:tmpl w:val="0280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D7C73"/>
    <w:multiLevelType w:val="hybridMultilevel"/>
    <w:tmpl w:val="1638C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04B97"/>
    <w:multiLevelType w:val="hybridMultilevel"/>
    <w:tmpl w:val="F3E6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7D"/>
    <w:rsid w:val="000032E6"/>
    <w:rsid w:val="000334F2"/>
    <w:rsid w:val="00061B49"/>
    <w:rsid w:val="001C1C7A"/>
    <w:rsid w:val="001D420C"/>
    <w:rsid w:val="001F132C"/>
    <w:rsid w:val="002A6483"/>
    <w:rsid w:val="003B12C4"/>
    <w:rsid w:val="00431C25"/>
    <w:rsid w:val="005D4694"/>
    <w:rsid w:val="00611EDD"/>
    <w:rsid w:val="006574F7"/>
    <w:rsid w:val="006C0500"/>
    <w:rsid w:val="007F0025"/>
    <w:rsid w:val="00881E62"/>
    <w:rsid w:val="009131AB"/>
    <w:rsid w:val="0097575F"/>
    <w:rsid w:val="009A0CCA"/>
    <w:rsid w:val="009A7F7D"/>
    <w:rsid w:val="009C508F"/>
    <w:rsid w:val="009D60D6"/>
    <w:rsid w:val="00AE4161"/>
    <w:rsid w:val="00AF664D"/>
    <w:rsid w:val="00B00FF3"/>
    <w:rsid w:val="00B63E89"/>
    <w:rsid w:val="00B82826"/>
    <w:rsid w:val="00BA737A"/>
    <w:rsid w:val="00C02E43"/>
    <w:rsid w:val="00D06CE7"/>
    <w:rsid w:val="00D96710"/>
    <w:rsid w:val="00DA36FA"/>
    <w:rsid w:val="00DA6CDA"/>
    <w:rsid w:val="00DC536E"/>
    <w:rsid w:val="00E92A0C"/>
    <w:rsid w:val="00E9786F"/>
    <w:rsid w:val="00FC66A0"/>
    <w:rsid w:val="00FC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720D5-AA0D-47A3-9403-F6A86A8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7D"/>
    <w:pPr>
      <w:ind w:left="720"/>
      <w:contextualSpacing/>
    </w:pPr>
  </w:style>
  <w:style w:type="paragraph" w:styleId="BalloonText">
    <w:name w:val="Balloon Text"/>
    <w:basedOn w:val="Normal"/>
    <w:link w:val="BalloonTextChar"/>
    <w:uiPriority w:val="99"/>
    <w:semiHidden/>
    <w:unhideWhenUsed/>
    <w:rsid w:val="009D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D6"/>
    <w:rPr>
      <w:rFonts w:ascii="Segoe UI" w:hAnsi="Segoe UI" w:cs="Segoe UI"/>
      <w:sz w:val="18"/>
      <w:szCs w:val="18"/>
    </w:rPr>
  </w:style>
  <w:style w:type="paragraph" w:styleId="Header">
    <w:name w:val="header"/>
    <w:basedOn w:val="Normal"/>
    <w:link w:val="HeaderChar"/>
    <w:uiPriority w:val="99"/>
    <w:unhideWhenUsed/>
    <w:rsid w:val="00033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4F2"/>
  </w:style>
  <w:style w:type="paragraph" w:styleId="Footer">
    <w:name w:val="footer"/>
    <w:basedOn w:val="Normal"/>
    <w:link w:val="FooterChar"/>
    <w:uiPriority w:val="99"/>
    <w:unhideWhenUsed/>
    <w:rsid w:val="00033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Amy Furniss</cp:lastModifiedBy>
  <cp:revision>2</cp:revision>
  <cp:lastPrinted>2022-05-27T08:49:00Z</cp:lastPrinted>
  <dcterms:created xsi:type="dcterms:W3CDTF">2022-06-16T09:13:00Z</dcterms:created>
  <dcterms:modified xsi:type="dcterms:W3CDTF">2022-06-16T09:13:00Z</dcterms:modified>
</cp:coreProperties>
</file>